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99C6F" w14:textId="77777777" w:rsidR="004E63B1" w:rsidRPr="00194EDE" w:rsidRDefault="004E63B1" w:rsidP="005D3CE8">
      <w:pPr>
        <w:jc w:val="center"/>
        <w:rPr>
          <w:rFonts w:ascii="Arial" w:hAnsi="Arial" w:cs="Arial"/>
        </w:rPr>
      </w:pPr>
      <w:r w:rsidRPr="00194EDE">
        <w:rPr>
          <w:rFonts w:ascii="Arial" w:hAnsi="Arial" w:cs="Arial"/>
          <w:noProof/>
          <w:color w:val="008080"/>
        </w:rPr>
        <w:drawing>
          <wp:anchor distT="0" distB="0" distL="114300" distR="114300" simplePos="0" relativeHeight="251659264" behindDoc="0" locked="0" layoutInCell="1" allowOverlap="1" wp14:anchorId="30FD7572" wp14:editId="068F6EC2">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0EB34251" w14:textId="77777777" w:rsidR="004E63B1" w:rsidRPr="00194EDE" w:rsidRDefault="004E63B1" w:rsidP="005D3CE8">
      <w:pPr>
        <w:jc w:val="center"/>
        <w:rPr>
          <w:rFonts w:ascii="Arial" w:hAnsi="Arial" w:cs="Arial"/>
        </w:rPr>
      </w:pPr>
    </w:p>
    <w:p w14:paraId="0E03D7CC" w14:textId="77777777" w:rsidR="004E63B1" w:rsidRPr="00194EDE" w:rsidRDefault="004E63B1" w:rsidP="005D3CE8">
      <w:pPr>
        <w:jc w:val="center"/>
        <w:rPr>
          <w:rFonts w:ascii="Arial" w:hAnsi="Arial" w:cs="Arial"/>
        </w:rPr>
      </w:pPr>
    </w:p>
    <w:p w14:paraId="447A73B1" w14:textId="77777777" w:rsidR="004E63B1" w:rsidRPr="00194EDE" w:rsidRDefault="004E63B1" w:rsidP="005D3CE8">
      <w:pPr>
        <w:jc w:val="center"/>
        <w:rPr>
          <w:rFonts w:ascii="Arial" w:hAnsi="Arial" w:cs="Arial"/>
        </w:rPr>
      </w:pPr>
    </w:p>
    <w:p w14:paraId="28B52B30" w14:textId="77777777" w:rsidR="004E63B1" w:rsidRPr="00194EDE" w:rsidRDefault="004E63B1" w:rsidP="005D3CE8">
      <w:pPr>
        <w:jc w:val="center"/>
        <w:rPr>
          <w:rFonts w:ascii="Arial" w:hAnsi="Arial" w:cs="Arial"/>
        </w:rPr>
      </w:pPr>
    </w:p>
    <w:p w14:paraId="49469AC4" w14:textId="77777777" w:rsidR="004E63B1" w:rsidRPr="00F21B5E" w:rsidRDefault="004E63B1" w:rsidP="005D3CE8">
      <w:pPr>
        <w:jc w:val="center"/>
        <w:rPr>
          <w:rFonts w:asciiTheme="majorHAnsi" w:hAnsiTheme="majorHAnsi" w:cs="Arial"/>
        </w:rPr>
      </w:pPr>
    </w:p>
    <w:p w14:paraId="34AC323C" w14:textId="77777777" w:rsidR="00911AF8" w:rsidRPr="00F21B5E" w:rsidRDefault="005D3CE8" w:rsidP="005D3CE8">
      <w:pPr>
        <w:jc w:val="center"/>
        <w:rPr>
          <w:rFonts w:asciiTheme="majorHAnsi" w:hAnsiTheme="majorHAnsi" w:cs="Arial"/>
          <w:sz w:val="44"/>
        </w:rPr>
      </w:pPr>
      <w:r w:rsidRPr="00F21B5E">
        <w:rPr>
          <w:rFonts w:asciiTheme="majorHAnsi" w:hAnsiTheme="majorHAnsi" w:cs="Arial"/>
          <w:sz w:val="44"/>
        </w:rPr>
        <w:t>Measure X Project Report</w:t>
      </w:r>
    </w:p>
    <w:p w14:paraId="4D100A41" w14:textId="1566FEE5" w:rsidR="004E63B1" w:rsidRPr="00F21B5E" w:rsidRDefault="004E63B1" w:rsidP="29F32A15">
      <w:pPr>
        <w:jc w:val="center"/>
        <w:rPr>
          <w:rFonts w:asciiTheme="majorHAnsi" w:hAnsiTheme="majorHAnsi" w:cs="Arial"/>
          <w:sz w:val="44"/>
          <w:szCs w:val="44"/>
        </w:rPr>
      </w:pPr>
      <w:r w:rsidRPr="00F21B5E">
        <w:rPr>
          <w:rFonts w:asciiTheme="majorHAnsi" w:hAnsiTheme="majorHAnsi" w:cs="Arial"/>
          <w:sz w:val="44"/>
          <w:szCs w:val="44"/>
        </w:rPr>
        <w:t xml:space="preserve">December </w:t>
      </w:r>
      <w:r w:rsidR="00D06E9D" w:rsidRPr="00F21B5E">
        <w:rPr>
          <w:rFonts w:asciiTheme="majorHAnsi" w:hAnsiTheme="majorHAnsi" w:cs="Arial"/>
          <w:sz w:val="44"/>
          <w:szCs w:val="44"/>
        </w:rPr>
        <w:t>202</w:t>
      </w:r>
      <w:r w:rsidR="00A714BF">
        <w:rPr>
          <w:rFonts w:asciiTheme="majorHAnsi" w:hAnsiTheme="majorHAnsi" w:cs="Arial"/>
          <w:sz w:val="44"/>
          <w:szCs w:val="44"/>
        </w:rPr>
        <w:t>5</w:t>
      </w:r>
    </w:p>
    <w:p w14:paraId="7B662D03" w14:textId="77777777" w:rsidR="00C70881" w:rsidRPr="00F21B5E" w:rsidRDefault="00C70881" w:rsidP="005D3CE8">
      <w:pPr>
        <w:jc w:val="center"/>
        <w:rPr>
          <w:rFonts w:asciiTheme="majorHAnsi" w:hAnsiTheme="majorHAnsi" w:cs="Arial"/>
          <w:sz w:val="44"/>
        </w:rPr>
      </w:pPr>
    </w:p>
    <w:p w14:paraId="19D9BE49" w14:textId="77777777" w:rsidR="00C70881" w:rsidRPr="00F21B5E" w:rsidRDefault="00C70881" w:rsidP="00C70881">
      <w:pPr>
        <w:rPr>
          <w:rFonts w:asciiTheme="majorHAnsi" w:hAnsiTheme="majorHAnsi" w:cs="Arial"/>
          <w:sz w:val="36"/>
        </w:rPr>
      </w:pPr>
      <w:r w:rsidRPr="00F21B5E">
        <w:rPr>
          <w:rFonts w:asciiTheme="majorHAnsi" w:hAnsiTheme="majorHAnsi" w:cs="Arial"/>
          <w:sz w:val="36"/>
        </w:rPr>
        <w:t>Measure X Transportation Projects</w:t>
      </w:r>
    </w:p>
    <w:p w14:paraId="5165A31A" w14:textId="77777777" w:rsidR="00C70881" w:rsidRPr="00F21B5E" w:rsidRDefault="002520E6" w:rsidP="00C70881">
      <w:pPr>
        <w:rPr>
          <w:rFonts w:asciiTheme="majorHAnsi" w:hAnsiTheme="majorHAnsi" w:cs="Arial"/>
          <w:sz w:val="36"/>
        </w:rPr>
      </w:pPr>
      <w:r w:rsidRPr="00F21B5E">
        <w:rPr>
          <w:rFonts w:asciiTheme="majorHAnsi" w:hAnsiTheme="majorHAnsi" w:cs="Arial"/>
          <w:sz w:val="36"/>
        </w:rPr>
        <w:t>Citywide Wayfinding Sign Program, Phase 1,</w:t>
      </w:r>
      <w:r w:rsidR="00C70881" w:rsidRPr="00F21B5E">
        <w:rPr>
          <w:rFonts w:asciiTheme="majorHAnsi" w:hAnsiTheme="majorHAnsi" w:cs="Arial"/>
          <w:sz w:val="36"/>
        </w:rPr>
        <w:t xml:space="preserve"> Project</w:t>
      </w:r>
    </w:p>
    <w:p w14:paraId="432EF935" w14:textId="77777777" w:rsidR="0009494F" w:rsidRPr="00F21B5E" w:rsidRDefault="00AB21AC" w:rsidP="005061DB">
      <w:pPr>
        <w:tabs>
          <w:tab w:val="left" w:pos="720"/>
          <w:tab w:val="left" w:pos="7200"/>
        </w:tabs>
        <w:spacing w:after="0" w:line="240" w:lineRule="auto"/>
        <w:rPr>
          <w:rFonts w:asciiTheme="majorHAnsi" w:eastAsia="Times New Roman" w:hAnsiTheme="majorHAnsi" w:cs="Arial"/>
          <w:sz w:val="24"/>
          <w:szCs w:val="24"/>
        </w:rPr>
      </w:pPr>
      <w:bookmarkStart w:id="0" w:name="OLE_LINK29"/>
      <w:bookmarkStart w:id="1" w:name="OLE_LINK30"/>
      <w:r w:rsidRPr="00F21B5E">
        <w:rPr>
          <w:rFonts w:asciiTheme="majorHAnsi" w:eastAsia="Times New Roman" w:hAnsiTheme="majorHAnsi" w:cs="Arial"/>
          <w:noProof/>
          <w:sz w:val="24"/>
          <w:szCs w:val="24"/>
        </w:rPr>
        <w:drawing>
          <wp:anchor distT="0" distB="0" distL="114300" distR="114300" simplePos="0" relativeHeight="251681792" behindDoc="1" locked="0" layoutInCell="1" allowOverlap="1" wp14:anchorId="4798C1DF" wp14:editId="4A526718">
            <wp:simplePos x="0" y="0"/>
            <wp:positionH relativeFrom="column">
              <wp:posOffset>3922805</wp:posOffset>
            </wp:positionH>
            <wp:positionV relativeFrom="paragraph">
              <wp:posOffset>9607</wp:posOffset>
            </wp:positionV>
            <wp:extent cx="2142572" cy="3501969"/>
            <wp:effectExtent l="0" t="0" r="0" b="3810"/>
            <wp:wrapTight wrapText="bothSides">
              <wp:wrapPolygon edited="0">
                <wp:start x="0" y="0"/>
                <wp:lineTo x="0" y="21506"/>
                <wp:lineTo x="21318" y="21506"/>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2572" cy="3501969"/>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1C" w:rsidRPr="00F21B5E">
        <w:rPr>
          <w:rFonts w:asciiTheme="majorHAnsi" w:eastAsia="Times New Roman" w:hAnsiTheme="majorHAnsi" w:cs="Arial"/>
          <w:sz w:val="24"/>
          <w:szCs w:val="24"/>
        </w:rPr>
        <w:t xml:space="preserve">This project is the perfect example of using Measure X funding in addition to </w:t>
      </w:r>
      <w:r w:rsidR="002520E6" w:rsidRPr="00F21B5E">
        <w:rPr>
          <w:rFonts w:asciiTheme="majorHAnsi" w:eastAsia="Times New Roman" w:hAnsiTheme="majorHAnsi" w:cs="Arial"/>
          <w:sz w:val="24"/>
          <w:szCs w:val="24"/>
        </w:rPr>
        <w:t xml:space="preserve">Local funds to enhance the quality of Transportation in Monterey and Monterey County. </w:t>
      </w:r>
    </w:p>
    <w:p w14:paraId="7C1B3B25" w14:textId="77777777" w:rsidR="0048491A" w:rsidRPr="00F21B5E" w:rsidRDefault="0048491A" w:rsidP="005061DB">
      <w:pPr>
        <w:tabs>
          <w:tab w:val="left" w:pos="720"/>
          <w:tab w:val="left" w:pos="7200"/>
        </w:tabs>
        <w:spacing w:after="0" w:line="240" w:lineRule="auto"/>
        <w:rPr>
          <w:rFonts w:asciiTheme="majorHAnsi" w:eastAsia="Times New Roman" w:hAnsiTheme="majorHAnsi" w:cs="Arial"/>
          <w:sz w:val="24"/>
          <w:szCs w:val="24"/>
        </w:rPr>
      </w:pPr>
    </w:p>
    <w:p w14:paraId="1A7C5936" w14:textId="478B228B" w:rsidR="00535BEA" w:rsidRPr="00F21B5E" w:rsidRDefault="00535BEA" w:rsidP="00535BEA">
      <w:pPr>
        <w:pStyle w:val="Heading2"/>
        <w:rPr>
          <w:rFonts w:eastAsia="Times New Roman"/>
        </w:rPr>
      </w:pPr>
      <w:r w:rsidRPr="00F21B5E">
        <w:rPr>
          <w:rFonts w:eastAsia="Times New Roman"/>
        </w:rPr>
        <w:t xml:space="preserve">Project Description </w:t>
      </w:r>
    </w:p>
    <w:p w14:paraId="3BB8F2ED" w14:textId="484A3A11" w:rsidR="002520E6" w:rsidRPr="00F21B5E" w:rsidRDefault="002520E6" w:rsidP="002520E6">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The City of Monterey is a major tourism destination on the peninsula. The </w:t>
      </w:r>
      <w:proofErr w:type="gramStart"/>
      <w:r w:rsidRPr="00F21B5E">
        <w:rPr>
          <w:rFonts w:asciiTheme="majorHAnsi" w:eastAsia="Times New Roman" w:hAnsiTheme="majorHAnsi" w:cs="Arial"/>
          <w:sz w:val="24"/>
          <w:szCs w:val="24"/>
        </w:rPr>
        <w:t>City</w:t>
      </w:r>
      <w:proofErr w:type="gramEnd"/>
      <w:r w:rsidRPr="00F21B5E">
        <w:rPr>
          <w:rFonts w:asciiTheme="majorHAnsi" w:eastAsia="Times New Roman" w:hAnsiTheme="majorHAnsi" w:cs="Arial"/>
          <w:sz w:val="24"/>
          <w:szCs w:val="24"/>
        </w:rPr>
        <w:t xml:space="preserve"> has many popular destinations such as Cannery Row, Monterey Bay Aquarium, Fisherman’s Wharf and Customs House Plaza</w:t>
      </w:r>
      <w:r w:rsidR="00203A22" w:rsidRPr="00F21B5E">
        <w:rPr>
          <w:rFonts w:asciiTheme="majorHAnsi" w:eastAsia="Times New Roman" w:hAnsiTheme="majorHAnsi" w:cs="Arial"/>
          <w:sz w:val="24"/>
          <w:szCs w:val="24"/>
        </w:rPr>
        <w:t>. T</w:t>
      </w:r>
      <w:r w:rsidR="0084554E" w:rsidRPr="00F21B5E">
        <w:rPr>
          <w:rFonts w:asciiTheme="majorHAnsi" w:eastAsia="Times New Roman" w:hAnsiTheme="majorHAnsi" w:cs="Arial"/>
          <w:sz w:val="24"/>
          <w:szCs w:val="24"/>
        </w:rPr>
        <w:t>he Monterey Bay Aquarium alone experiences over 1.9 million visitors in a typical year.</w:t>
      </w:r>
    </w:p>
    <w:p w14:paraId="414C4AEF" w14:textId="77777777" w:rsidR="002520E6" w:rsidRPr="00F21B5E" w:rsidRDefault="002520E6" w:rsidP="002520E6">
      <w:pPr>
        <w:tabs>
          <w:tab w:val="left" w:pos="720"/>
          <w:tab w:val="left" w:pos="7200"/>
        </w:tabs>
        <w:spacing w:after="0" w:line="240" w:lineRule="auto"/>
        <w:rPr>
          <w:rFonts w:asciiTheme="majorHAnsi" w:eastAsia="Times New Roman" w:hAnsiTheme="majorHAnsi" w:cs="Arial"/>
          <w:sz w:val="24"/>
          <w:szCs w:val="24"/>
        </w:rPr>
      </w:pPr>
    </w:p>
    <w:p w14:paraId="26E38EB0" w14:textId="77777777" w:rsidR="00F11894" w:rsidRPr="00F21B5E" w:rsidRDefault="00F11894" w:rsidP="0048491A">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The </w:t>
      </w:r>
      <w:proofErr w:type="gramStart"/>
      <w:r w:rsidRPr="00F21B5E">
        <w:rPr>
          <w:rFonts w:asciiTheme="majorHAnsi" w:eastAsia="Times New Roman" w:hAnsiTheme="majorHAnsi" w:cs="Arial"/>
          <w:sz w:val="24"/>
          <w:szCs w:val="24"/>
        </w:rPr>
        <w:t>City</w:t>
      </w:r>
      <w:proofErr w:type="gramEnd"/>
      <w:r w:rsidRPr="00F21B5E">
        <w:rPr>
          <w:rFonts w:asciiTheme="majorHAnsi" w:eastAsia="Times New Roman" w:hAnsiTheme="majorHAnsi" w:cs="Arial"/>
          <w:sz w:val="24"/>
          <w:szCs w:val="24"/>
        </w:rPr>
        <w:t xml:space="preserve"> is improving its wayfinding experience by updating</w:t>
      </w:r>
      <w:r w:rsidR="000D55E9" w:rsidRPr="00F21B5E">
        <w:rPr>
          <w:rFonts w:asciiTheme="majorHAnsi" w:eastAsia="Times New Roman" w:hAnsiTheme="majorHAnsi" w:cs="Arial"/>
          <w:sz w:val="24"/>
          <w:szCs w:val="24"/>
        </w:rPr>
        <w:t xml:space="preserve"> and</w:t>
      </w:r>
      <w:r w:rsidRPr="00F21B5E">
        <w:rPr>
          <w:rFonts w:asciiTheme="majorHAnsi" w:eastAsia="Times New Roman" w:hAnsiTheme="majorHAnsi" w:cs="Arial"/>
          <w:sz w:val="24"/>
          <w:szCs w:val="24"/>
        </w:rPr>
        <w:t xml:space="preserve"> creating a comprehensive wayfinding sign program which </w:t>
      </w:r>
      <w:r w:rsidR="000D55E9" w:rsidRPr="00F21B5E">
        <w:rPr>
          <w:rFonts w:asciiTheme="majorHAnsi" w:eastAsia="Times New Roman" w:hAnsiTheme="majorHAnsi" w:cs="Arial"/>
          <w:sz w:val="24"/>
          <w:szCs w:val="24"/>
        </w:rPr>
        <w:t xml:space="preserve">also </w:t>
      </w:r>
      <w:r w:rsidRPr="00F21B5E">
        <w:rPr>
          <w:rFonts w:asciiTheme="majorHAnsi" w:eastAsia="Times New Roman" w:hAnsiTheme="majorHAnsi" w:cs="Arial"/>
          <w:sz w:val="24"/>
          <w:szCs w:val="24"/>
        </w:rPr>
        <w:t xml:space="preserve">includes bicycle and pedestrian wayfinding. The first phase is the Parking Phase which directs vehicles to the City’s public parking Lots and garages. This first step is also in line with </w:t>
      </w:r>
      <w:r w:rsidR="0084554E" w:rsidRPr="00F21B5E">
        <w:rPr>
          <w:rFonts w:asciiTheme="majorHAnsi" w:eastAsia="Times New Roman" w:hAnsiTheme="majorHAnsi" w:cs="Arial"/>
          <w:sz w:val="24"/>
          <w:szCs w:val="24"/>
        </w:rPr>
        <w:t>the City’s</w:t>
      </w:r>
      <w:r w:rsidRPr="00F21B5E">
        <w:rPr>
          <w:rFonts w:asciiTheme="majorHAnsi" w:eastAsia="Times New Roman" w:hAnsiTheme="majorHAnsi" w:cs="Arial"/>
          <w:sz w:val="24"/>
          <w:szCs w:val="24"/>
        </w:rPr>
        <w:t xml:space="preserve"> “Park Once” program which encourages visitors to park once and use the free MST Trolley or walk between Cannery Row and Downtown</w:t>
      </w:r>
      <w:r w:rsidR="0084554E" w:rsidRPr="00F21B5E">
        <w:rPr>
          <w:rFonts w:asciiTheme="majorHAnsi" w:eastAsia="Times New Roman" w:hAnsiTheme="majorHAnsi" w:cs="Arial"/>
          <w:sz w:val="24"/>
          <w:szCs w:val="24"/>
        </w:rPr>
        <w:t xml:space="preserve"> to reduce congestion between Downtown and Cannery Row</w:t>
      </w:r>
      <w:r w:rsidRPr="00F21B5E">
        <w:rPr>
          <w:rFonts w:asciiTheme="majorHAnsi" w:eastAsia="Times New Roman" w:hAnsiTheme="majorHAnsi" w:cs="Arial"/>
          <w:sz w:val="24"/>
          <w:szCs w:val="24"/>
        </w:rPr>
        <w:t>.</w:t>
      </w:r>
    </w:p>
    <w:p w14:paraId="02E5C3F1" w14:textId="77777777" w:rsidR="0048491A" w:rsidRPr="00F21B5E" w:rsidRDefault="0048491A" w:rsidP="0048491A">
      <w:pPr>
        <w:tabs>
          <w:tab w:val="left" w:pos="720"/>
          <w:tab w:val="left" w:pos="7200"/>
        </w:tabs>
        <w:spacing w:after="0" w:line="240" w:lineRule="auto"/>
        <w:rPr>
          <w:rFonts w:asciiTheme="majorHAnsi" w:eastAsia="Times New Roman" w:hAnsiTheme="majorHAnsi" w:cs="Arial"/>
          <w:sz w:val="24"/>
          <w:szCs w:val="24"/>
        </w:rPr>
      </w:pPr>
    </w:p>
    <w:bookmarkEnd w:id="0"/>
    <w:bookmarkEnd w:id="1"/>
    <w:p w14:paraId="439AAB66" w14:textId="234C7F33" w:rsidR="001E551D" w:rsidRPr="00F21B5E" w:rsidRDefault="00F11894" w:rsidP="005061DB">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Phase 1 of the</w:t>
      </w:r>
      <w:r w:rsidR="00BC1131" w:rsidRPr="00F21B5E">
        <w:rPr>
          <w:rFonts w:asciiTheme="majorHAnsi" w:eastAsia="Times New Roman" w:hAnsiTheme="majorHAnsi" w:cs="Arial"/>
          <w:sz w:val="24"/>
          <w:szCs w:val="24"/>
        </w:rPr>
        <w:t xml:space="preserve"> project </w:t>
      </w:r>
      <w:r w:rsidR="00E87000" w:rsidRPr="00F21B5E">
        <w:rPr>
          <w:rFonts w:asciiTheme="majorHAnsi" w:eastAsia="Times New Roman" w:hAnsiTheme="majorHAnsi" w:cs="Arial"/>
          <w:sz w:val="24"/>
          <w:szCs w:val="24"/>
        </w:rPr>
        <w:t>commenced in April 2020</w:t>
      </w:r>
      <w:r w:rsidR="00BC1131" w:rsidRPr="00F21B5E">
        <w:rPr>
          <w:rFonts w:asciiTheme="majorHAnsi" w:eastAsia="Times New Roman" w:hAnsiTheme="majorHAnsi" w:cs="Arial"/>
          <w:sz w:val="24"/>
          <w:szCs w:val="24"/>
        </w:rPr>
        <w:t xml:space="preserve"> and </w:t>
      </w:r>
      <w:r w:rsidR="001E551D" w:rsidRPr="00F21B5E">
        <w:rPr>
          <w:rFonts w:asciiTheme="majorHAnsi" w:eastAsia="Times New Roman" w:hAnsiTheme="majorHAnsi" w:cs="Arial"/>
          <w:sz w:val="24"/>
          <w:szCs w:val="24"/>
        </w:rPr>
        <w:t xml:space="preserve">was completed in </w:t>
      </w:r>
      <w:r w:rsidR="00E87000" w:rsidRPr="00F21B5E">
        <w:rPr>
          <w:rFonts w:asciiTheme="majorHAnsi" w:eastAsia="Times New Roman" w:hAnsiTheme="majorHAnsi" w:cs="Arial"/>
          <w:sz w:val="24"/>
          <w:szCs w:val="24"/>
        </w:rPr>
        <w:t>June</w:t>
      </w:r>
      <w:r w:rsidR="001E551D" w:rsidRPr="00F21B5E">
        <w:rPr>
          <w:rFonts w:asciiTheme="majorHAnsi" w:eastAsia="Times New Roman" w:hAnsiTheme="majorHAnsi" w:cs="Arial"/>
          <w:sz w:val="24"/>
          <w:szCs w:val="24"/>
        </w:rPr>
        <w:t xml:space="preserve"> 20</w:t>
      </w:r>
      <w:r w:rsidR="00E87000" w:rsidRPr="00F21B5E">
        <w:rPr>
          <w:rFonts w:asciiTheme="majorHAnsi" w:eastAsia="Times New Roman" w:hAnsiTheme="majorHAnsi" w:cs="Arial"/>
          <w:sz w:val="24"/>
          <w:szCs w:val="24"/>
        </w:rPr>
        <w:t>20</w:t>
      </w:r>
      <w:r w:rsidR="00BC1131" w:rsidRPr="00F21B5E">
        <w:rPr>
          <w:rFonts w:asciiTheme="majorHAnsi" w:eastAsia="Times New Roman" w:hAnsiTheme="majorHAnsi" w:cs="Arial"/>
          <w:sz w:val="24"/>
          <w:szCs w:val="24"/>
        </w:rPr>
        <w:t xml:space="preserve">.  </w:t>
      </w:r>
    </w:p>
    <w:p w14:paraId="1FAE4066" w14:textId="77777777" w:rsidR="00BC1131" w:rsidRPr="00F21B5E" w:rsidRDefault="00BC1131" w:rsidP="005061DB">
      <w:pPr>
        <w:tabs>
          <w:tab w:val="left" w:pos="720"/>
          <w:tab w:val="left" w:pos="7200"/>
        </w:tabs>
        <w:spacing w:after="0" w:line="240" w:lineRule="auto"/>
        <w:rPr>
          <w:rFonts w:asciiTheme="majorHAnsi" w:eastAsia="Times New Roman" w:hAnsiTheme="majorHAnsi" w:cs="Arial"/>
          <w:sz w:val="24"/>
          <w:szCs w:val="24"/>
        </w:rPr>
      </w:pPr>
    </w:p>
    <w:p w14:paraId="2F387C01" w14:textId="2488B6E7" w:rsidR="00535BEA" w:rsidRPr="00F21B5E" w:rsidRDefault="00535BEA" w:rsidP="00535BEA">
      <w:pPr>
        <w:pStyle w:val="Heading2"/>
        <w:rPr>
          <w:rFonts w:eastAsia="Times New Roman"/>
        </w:rPr>
      </w:pPr>
      <w:r w:rsidRPr="00F21B5E">
        <w:rPr>
          <w:rFonts w:eastAsia="Times New Roman"/>
        </w:rPr>
        <w:lastRenderedPageBreak/>
        <w:t>Project Updates</w:t>
      </w:r>
    </w:p>
    <w:p w14:paraId="7AE95973" w14:textId="3B510BA5" w:rsidR="00BC1131" w:rsidRPr="00F21B5E" w:rsidRDefault="00BC1131" w:rsidP="005061DB">
      <w:pPr>
        <w:tabs>
          <w:tab w:val="left" w:pos="720"/>
          <w:tab w:val="left" w:pos="7200"/>
        </w:tabs>
        <w:spacing w:after="0" w:line="240" w:lineRule="auto"/>
        <w:rPr>
          <w:rFonts w:asciiTheme="majorHAnsi" w:eastAsia="Times New Roman" w:hAnsiTheme="majorHAnsi" w:cs="Arial"/>
          <w:b/>
          <w:sz w:val="24"/>
          <w:szCs w:val="24"/>
        </w:rPr>
      </w:pPr>
      <w:r w:rsidRPr="00F21B5E">
        <w:rPr>
          <w:rFonts w:asciiTheme="majorHAnsi" w:eastAsia="Times New Roman" w:hAnsiTheme="majorHAnsi" w:cs="Arial"/>
          <w:b/>
          <w:sz w:val="24"/>
          <w:szCs w:val="24"/>
        </w:rPr>
        <w:t>Completed improvements include:</w:t>
      </w:r>
    </w:p>
    <w:p w14:paraId="65198D28" w14:textId="77777777" w:rsidR="00BC1131" w:rsidRPr="00F21B5E" w:rsidRDefault="00BC1131" w:rsidP="005061DB">
      <w:pPr>
        <w:tabs>
          <w:tab w:val="left" w:pos="720"/>
          <w:tab w:val="left" w:pos="7200"/>
        </w:tabs>
        <w:spacing w:after="0" w:line="240" w:lineRule="auto"/>
        <w:rPr>
          <w:rFonts w:asciiTheme="majorHAnsi" w:eastAsia="Times New Roman" w:hAnsiTheme="majorHAnsi" w:cs="Arial"/>
          <w:sz w:val="24"/>
          <w:szCs w:val="24"/>
        </w:rPr>
      </w:pPr>
    </w:p>
    <w:p w14:paraId="20492574" w14:textId="77777777" w:rsidR="001E551D" w:rsidRPr="00F21B5E" w:rsidRDefault="00FF3EE0" w:rsidP="005061DB">
      <w:pPr>
        <w:tabs>
          <w:tab w:val="left" w:pos="720"/>
          <w:tab w:val="left" w:pos="7200"/>
        </w:tabs>
        <w:spacing w:after="0" w:line="240" w:lineRule="auto"/>
        <w:rPr>
          <w:rFonts w:asciiTheme="majorHAnsi" w:eastAsia="Times New Roman" w:hAnsiTheme="majorHAnsi" w:cs="Arial"/>
          <w:sz w:val="24"/>
          <w:szCs w:val="24"/>
          <w:u w:val="single"/>
        </w:rPr>
      </w:pPr>
      <w:r w:rsidRPr="00F21B5E">
        <w:rPr>
          <w:rFonts w:asciiTheme="majorHAnsi" w:eastAsia="Times New Roman" w:hAnsiTheme="majorHAnsi" w:cs="Arial"/>
          <w:sz w:val="24"/>
          <w:szCs w:val="24"/>
          <w:u w:val="single"/>
        </w:rPr>
        <w:t>61 new wayfinding signs, including 39 vehicular signs and 22 pedestrian signs</w:t>
      </w:r>
    </w:p>
    <w:p w14:paraId="312E9887" w14:textId="77777777" w:rsidR="00BC1131" w:rsidRPr="00F21B5E" w:rsidRDefault="00BC1131" w:rsidP="00FF3EE0">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 Work consisted of </w:t>
      </w:r>
      <w:r w:rsidR="00FF3EE0" w:rsidRPr="00F21B5E">
        <w:rPr>
          <w:rFonts w:asciiTheme="majorHAnsi" w:eastAsia="Times New Roman" w:hAnsiTheme="majorHAnsi" w:cs="Arial"/>
          <w:sz w:val="24"/>
          <w:szCs w:val="24"/>
        </w:rPr>
        <w:t xml:space="preserve">installing new foundations for sign poles, fabricating wayfinding signs and installation of wayfinding signs. </w:t>
      </w:r>
    </w:p>
    <w:p w14:paraId="639E2E29" w14:textId="77777777" w:rsidR="001E551D" w:rsidRPr="00F21B5E" w:rsidRDefault="001E551D" w:rsidP="005061DB">
      <w:pPr>
        <w:tabs>
          <w:tab w:val="left" w:pos="720"/>
          <w:tab w:val="left" w:pos="7200"/>
        </w:tabs>
        <w:spacing w:after="0" w:line="240" w:lineRule="auto"/>
        <w:rPr>
          <w:rFonts w:asciiTheme="majorHAnsi" w:eastAsia="Times New Roman" w:hAnsiTheme="majorHAnsi" w:cs="Arial"/>
          <w:sz w:val="24"/>
          <w:szCs w:val="24"/>
        </w:rPr>
      </w:pPr>
    </w:p>
    <w:p w14:paraId="465DC0CC" w14:textId="7630D0BC" w:rsidR="00917660" w:rsidRPr="00F21B5E" w:rsidRDefault="00E87000" w:rsidP="005061DB">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As part of the project the </w:t>
      </w:r>
      <w:proofErr w:type="gramStart"/>
      <w:r w:rsidRPr="00F21B5E">
        <w:rPr>
          <w:rFonts w:asciiTheme="majorHAnsi" w:eastAsia="Times New Roman" w:hAnsiTheme="majorHAnsi" w:cs="Arial"/>
          <w:sz w:val="24"/>
          <w:szCs w:val="24"/>
        </w:rPr>
        <w:t>City</w:t>
      </w:r>
      <w:proofErr w:type="gramEnd"/>
      <w:r w:rsidRPr="00F21B5E">
        <w:rPr>
          <w:rFonts w:asciiTheme="majorHAnsi" w:eastAsia="Times New Roman" w:hAnsiTheme="majorHAnsi" w:cs="Arial"/>
          <w:sz w:val="24"/>
          <w:szCs w:val="24"/>
        </w:rPr>
        <w:t xml:space="preserve"> has created </w:t>
      </w:r>
      <w:r w:rsidR="00FF3EE0" w:rsidRPr="00F21B5E">
        <w:rPr>
          <w:rFonts w:asciiTheme="majorHAnsi" w:eastAsia="Times New Roman" w:hAnsiTheme="majorHAnsi" w:cs="Arial"/>
          <w:sz w:val="24"/>
          <w:szCs w:val="24"/>
        </w:rPr>
        <w:t>a</w:t>
      </w:r>
      <w:r w:rsidR="00291A9E" w:rsidRPr="00F21B5E">
        <w:rPr>
          <w:rFonts w:asciiTheme="majorHAnsi" w:eastAsia="Times New Roman" w:hAnsiTheme="majorHAnsi" w:cs="Arial"/>
          <w:sz w:val="24"/>
          <w:szCs w:val="24"/>
        </w:rPr>
        <w:t>n</w:t>
      </w:r>
      <w:r w:rsidR="00FF3EE0" w:rsidRPr="00F21B5E">
        <w:rPr>
          <w:rFonts w:asciiTheme="majorHAnsi" w:eastAsia="Times New Roman" w:hAnsiTheme="majorHAnsi" w:cs="Arial"/>
          <w:sz w:val="24"/>
          <w:szCs w:val="24"/>
        </w:rPr>
        <w:t xml:space="preserve"> article</w:t>
      </w:r>
      <w:r w:rsidR="00917660" w:rsidRPr="00F21B5E">
        <w:rPr>
          <w:rFonts w:asciiTheme="majorHAnsi" w:eastAsia="Times New Roman" w:hAnsiTheme="majorHAnsi" w:cs="Arial"/>
          <w:sz w:val="24"/>
          <w:szCs w:val="24"/>
        </w:rPr>
        <w:t xml:space="preserve"> </w:t>
      </w:r>
      <w:r w:rsidR="00291A9E" w:rsidRPr="00F21B5E">
        <w:rPr>
          <w:rFonts w:asciiTheme="majorHAnsi" w:eastAsia="Times New Roman" w:hAnsiTheme="majorHAnsi" w:cs="Arial"/>
          <w:sz w:val="24"/>
          <w:szCs w:val="24"/>
        </w:rPr>
        <w:t>on the Traffic Engine</w:t>
      </w:r>
      <w:r w:rsidR="000A37FD" w:rsidRPr="00F21B5E">
        <w:rPr>
          <w:rFonts w:asciiTheme="majorHAnsi" w:eastAsia="Times New Roman" w:hAnsiTheme="majorHAnsi" w:cs="Arial"/>
          <w:sz w:val="24"/>
          <w:szCs w:val="24"/>
        </w:rPr>
        <w:t>ering City Webpage, which shows sign types and sign locations for current and future phases.</w:t>
      </w:r>
      <w:r w:rsidR="00C6393C">
        <w:rPr>
          <w:rFonts w:asciiTheme="majorHAnsi" w:eastAsia="Times New Roman" w:hAnsiTheme="majorHAnsi" w:cs="Arial"/>
          <w:sz w:val="24"/>
          <w:szCs w:val="24"/>
        </w:rPr>
        <w:t xml:space="preserve"> </w:t>
      </w:r>
      <w:r w:rsidR="00C6393C">
        <w:rPr>
          <w:rFonts w:asciiTheme="majorHAnsi" w:eastAsia="Times New Roman" w:hAnsiTheme="majorHAnsi" w:cs="Arial"/>
          <w:sz w:val="24"/>
          <w:szCs w:val="24"/>
        </w:rPr>
        <w:t>Monterey.gov/traffic</w:t>
      </w:r>
    </w:p>
    <w:p w14:paraId="2262D8E2" w14:textId="77777777" w:rsidR="001E551D" w:rsidRPr="00F21B5E" w:rsidRDefault="001E551D" w:rsidP="000A37FD">
      <w:pPr>
        <w:tabs>
          <w:tab w:val="left" w:pos="720"/>
          <w:tab w:val="left" w:pos="7200"/>
        </w:tabs>
        <w:spacing w:after="0" w:line="240" w:lineRule="auto"/>
        <w:rPr>
          <w:rFonts w:asciiTheme="majorHAnsi" w:eastAsia="Times New Roman" w:hAnsiTheme="majorHAnsi" w:cs="Arial"/>
          <w:sz w:val="24"/>
          <w:szCs w:val="24"/>
        </w:rPr>
      </w:pPr>
    </w:p>
    <w:p w14:paraId="452713EB" w14:textId="77777777" w:rsidR="007A756B" w:rsidRPr="00F21B5E" w:rsidRDefault="007A756B" w:rsidP="000A37FD">
      <w:pPr>
        <w:tabs>
          <w:tab w:val="left" w:pos="720"/>
          <w:tab w:val="left" w:pos="7200"/>
        </w:tabs>
        <w:spacing w:after="0" w:line="240" w:lineRule="auto"/>
        <w:jc w:val="center"/>
        <w:rPr>
          <w:rFonts w:asciiTheme="majorHAnsi" w:eastAsia="Times New Roman" w:hAnsiTheme="majorHAnsi" w:cs="Arial"/>
          <w:sz w:val="24"/>
          <w:szCs w:val="24"/>
        </w:rPr>
      </w:pPr>
      <w:r w:rsidRPr="00F21B5E">
        <w:rPr>
          <w:rFonts w:asciiTheme="majorHAnsi" w:eastAsia="Times New Roman" w:hAnsiTheme="majorHAnsi" w:cs="Arial"/>
          <w:noProof/>
          <w:sz w:val="24"/>
          <w:szCs w:val="24"/>
        </w:rPr>
        <w:drawing>
          <wp:inline distT="0" distB="0" distL="0" distR="0" wp14:anchorId="5649F0D0" wp14:editId="6DA84762">
            <wp:extent cx="2720340" cy="3108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0340" cy="3108960"/>
                    </a:xfrm>
                    <a:prstGeom prst="rect">
                      <a:avLst/>
                    </a:prstGeom>
                    <a:noFill/>
                    <a:ln>
                      <a:noFill/>
                    </a:ln>
                  </pic:spPr>
                </pic:pic>
              </a:graphicData>
            </a:graphic>
          </wp:inline>
        </w:drawing>
      </w:r>
      <w:r w:rsidR="000A37FD" w:rsidRPr="00F21B5E">
        <w:rPr>
          <w:rFonts w:asciiTheme="majorHAnsi" w:eastAsia="Times New Roman" w:hAnsiTheme="majorHAnsi" w:cs="Arial"/>
          <w:sz w:val="24"/>
          <w:szCs w:val="24"/>
        </w:rPr>
        <w:t xml:space="preserve">   </w:t>
      </w:r>
      <w:r w:rsidRPr="00F21B5E">
        <w:rPr>
          <w:rFonts w:asciiTheme="majorHAnsi" w:eastAsia="Times New Roman" w:hAnsiTheme="majorHAnsi" w:cs="Arial"/>
          <w:noProof/>
          <w:sz w:val="24"/>
          <w:szCs w:val="24"/>
        </w:rPr>
        <w:drawing>
          <wp:inline distT="0" distB="0" distL="0" distR="0" wp14:anchorId="6BC7630D" wp14:editId="5B2FCBA7">
            <wp:extent cx="2730843"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0843" cy="3108960"/>
                    </a:xfrm>
                    <a:prstGeom prst="rect">
                      <a:avLst/>
                    </a:prstGeom>
                    <a:noFill/>
                    <a:ln>
                      <a:noFill/>
                    </a:ln>
                  </pic:spPr>
                </pic:pic>
              </a:graphicData>
            </a:graphic>
          </wp:inline>
        </w:drawing>
      </w:r>
    </w:p>
    <w:p w14:paraId="0733F298" w14:textId="77777777" w:rsidR="000A37FD" w:rsidRPr="00F21B5E" w:rsidRDefault="000A37FD" w:rsidP="005061DB">
      <w:pPr>
        <w:tabs>
          <w:tab w:val="left" w:pos="720"/>
          <w:tab w:val="left" w:pos="7200"/>
        </w:tabs>
        <w:spacing w:after="0" w:line="240" w:lineRule="auto"/>
        <w:rPr>
          <w:rFonts w:asciiTheme="majorHAnsi" w:eastAsia="Times New Roman" w:hAnsiTheme="majorHAnsi" w:cs="Arial"/>
          <w:i/>
          <w:szCs w:val="24"/>
        </w:rPr>
      </w:pPr>
      <w:r w:rsidRPr="00F21B5E">
        <w:rPr>
          <w:rFonts w:asciiTheme="majorHAnsi" w:eastAsia="Times New Roman" w:hAnsiTheme="majorHAnsi" w:cs="Arial"/>
          <w:i/>
          <w:szCs w:val="24"/>
        </w:rPr>
        <w:t>Wayfinding sign foundation construction</w:t>
      </w:r>
    </w:p>
    <w:p w14:paraId="6EEE6AFC" w14:textId="77777777" w:rsidR="007A756B" w:rsidRPr="00F21B5E" w:rsidRDefault="007A756B" w:rsidP="005061DB">
      <w:pPr>
        <w:tabs>
          <w:tab w:val="left" w:pos="720"/>
          <w:tab w:val="left" w:pos="7200"/>
        </w:tabs>
        <w:spacing w:after="0" w:line="240" w:lineRule="auto"/>
        <w:rPr>
          <w:rFonts w:asciiTheme="majorHAnsi" w:eastAsia="Times New Roman" w:hAnsiTheme="majorHAnsi" w:cs="Arial"/>
          <w:sz w:val="24"/>
          <w:szCs w:val="24"/>
        </w:rPr>
      </w:pPr>
    </w:p>
    <w:p w14:paraId="4B8B4779" w14:textId="77777777" w:rsidR="00917660" w:rsidRPr="00F21B5E" w:rsidRDefault="000A37FD" w:rsidP="000A37FD">
      <w:pPr>
        <w:tabs>
          <w:tab w:val="left" w:pos="720"/>
          <w:tab w:val="left" w:pos="7200"/>
        </w:tabs>
        <w:spacing w:after="0" w:line="240" w:lineRule="auto"/>
        <w:jc w:val="center"/>
        <w:rPr>
          <w:rFonts w:asciiTheme="majorHAnsi" w:eastAsia="Times New Roman" w:hAnsiTheme="majorHAnsi" w:cs="Arial"/>
          <w:sz w:val="24"/>
          <w:szCs w:val="24"/>
        </w:rPr>
      </w:pPr>
      <w:r w:rsidRPr="00F21B5E">
        <w:rPr>
          <w:rFonts w:asciiTheme="majorHAnsi" w:eastAsia="Times New Roman" w:hAnsiTheme="majorHAnsi" w:cs="Arial"/>
          <w:noProof/>
          <w:sz w:val="24"/>
          <w:szCs w:val="24"/>
        </w:rPr>
        <w:drawing>
          <wp:inline distT="0" distB="0" distL="0" distR="0" wp14:anchorId="53A4AF17" wp14:editId="6FDDF4FF">
            <wp:extent cx="4055745" cy="27101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745" cy="2710180"/>
                    </a:xfrm>
                    <a:prstGeom prst="rect">
                      <a:avLst/>
                    </a:prstGeom>
                    <a:noFill/>
                    <a:ln>
                      <a:noFill/>
                    </a:ln>
                  </pic:spPr>
                </pic:pic>
              </a:graphicData>
            </a:graphic>
          </wp:inline>
        </w:drawing>
      </w:r>
      <w:r w:rsidRPr="00F21B5E">
        <w:rPr>
          <w:rFonts w:asciiTheme="majorHAnsi" w:eastAsia="Times New Roman" w:hAnsiTheme="majorHAnsi" w:cs="Arial"/>
          <w:sz w:val="24"/>
          <w:szCs w:val="24"/>
        </w:rPr>
        <w:t xml:space="preserve">    </w:t>
      </w:r>
      <w:r w:rsidR="007A756B" w:rsidRPr="00F21B5E">
        <w:rPr>
          <w:rFonts w:asciiTheme="majorHAnsi" w:eastAsia="Times New Roman" w:hAnsiTheme="majorHAnsi" w:cs="Arial"/>
          <w:noProof/>
          <w:sz w:val="24"/>
          <w:szCs w:val="24"/>
        </w:rPr>
        <w:drawing>
          <wp:inline distT="0" distB="0" distL="0" distR="0" wp14:anchorId="310CCD34" wp14:editId="53291364">
            <wp:extent cx="1328711" cy="2697798"/>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963" cy="2783586"/>
                    </a:xfrm>
                    <a:prstGeom prst="rect">
                      <a:avLst/>
                    </a:prstGeom>
                    <a:noFill/>
                    <a:ln>
                      <a:noFill/>
                    </a:ln>
                  </pic:spPr>
                </pic:pic>
              </a:graphicData>
            </a:graphic>
          </wp:inline>
        </w:drawing>
      </w:r>
    </w:p>
    <w:p w14:paraId="3941C599" w14:textId="77777777" w:rsidR="00142448" w:rsidRPr="00F21B5E" w:rsidRDefault="000A37FD" w:rsidP="0044628A">
      <w:pPr>
        <w:tabs>
          <w:tab w:val="left" w:pos="720"/>
          <w:tab w:val="left" w:pos="7200"/>
        </w:tabs>
        <w:spacing w:after="0" w:line="240" w:lineRule="auto"/>
        <w:rPr>
          <w:rFonts w:asciiTheme="majorHAnsi" w:eastAsia="Times New Roman" w:hAnsiTheme="majorHAnsi" w:cs="Arial"/>
          <w:i/>
          <w:szCs w:val="24"/>
        </w:rPr>
      </w:pPr>
      <w:r w:rsidRPr="00F21B5E">
        <w:rPr>
          <w:rFonts w:asciiTheme="majorHAnsi" w:eastAsia="Times New Roman" w:hAnsiTheme="majorHAnsi" w:cs="Arial"/>
          <w:i/>
          <w:szCs w:val="24"/>
        </w:rPr>
        <w:lastRenderedPageBreak/>
        <w:t>Example of signs installed during Phase 1</w:t>
      </w:r>
    </w:p>
    <w:p w14:paraId="5C43F7C9" w14:textId="77777777" w:rsidR="00A07EC5" w:rsidRDefault="00A07EC5" w:rsidP="008A1F6D">
      <w:pPr>
        <w:tabs>
          <w:tab w:val="left" w:pos="720"/>
          <w:tab w:val="left" w:pos="7200"/>
        </w:tabs>
        <w:spacing w:after="0" w:line="240" w:lineRule="auto"/>
        <w:rPr>
          <w:rFonts w:asciiTheme="majorHAnsi" w:eastAsia="Times New Roman" w:hAnsiTheme="majorHAnsi" w:cs="Arial"/>
          <w:b/>
          <w:sz w:val="24"/>
          <w:szCs w:val="24"/>
        </w:rPr>
      </w:pPr>
    </w:p>
    <w:p w14:paraId="2B4653DA" w14:textId="134F1777" w:rsidR="008A1F6D" w:rsidRPr="00F21B5E" w:rsidRDefault="008A1F6D" w:rsidP="008A1F6D">
      <w:pPr>
        <w:tabs>
          <w:tab w:val="left" w:pos="720"/>
          <w:tab w:val="left" w:pos="7200"/>
        </w:tabs>
        <w:spacing w:after="0" w:line="240" w:lineRule="auto"/>
        <w:rPr>
          <w:rFonts w:asciiTheme="majorHAnsi" w:eastAsia="Times New Roman" w:hAnsiTheme="majorHAnsi" w:cs="Arial"/>
          <w:b/>
          <w:sz w:val="24"/>
          <w:szCs w:val="24"/>
        </w:rPr>
      </w:pPr>
      <w:r w:rsidRPr="00F21B5E">
        <w:rPr>
          <w:rFonts w:asciiTheme="majorHAnsi" w:eastAsia="Times New Roman" w:hAnsiTheme="majorHAnsi" w:cs="Arial"/>
          <w:b/>
          <w:sz w:val="24"/>
          <w:szCs w:val="24"/>
        </w:rPr>
        <w:t>In progress improvements include:</w:t>
      </w:r>
    </w:p>
    <w:p w14:paraId="440BA0CC" w14:textId="77777777" w:rsidR="008A1F6D" w:rsidRPr="00F21B5E" w:rsidRDefault="008A1F6D" w:rsidP="008A1F6D">
      <w:pPr>
        <w:tabs>
          <w:tab w:val="left" w:pos="720"/>
          <w:tab w:val="left" w:pos="7200"/>
        </w:tabs>
        <w:spacing w:after="0" w:line="240" w:lineRule="auto"/>
        <w:rPr>
          <w:rFonts w:asciiTheme="majorHAnsi" w:eastAsia="Times New Roman" w:hAnsiTheme="majorHAnsi" w:cs="Arial"/>
          <w:sz w:val="24"/>
          <w:szCs w:val="24"/>
        </w:rPr>
      </w:pPr>
    </w:p>
    <w:p w14:paraId="0D247A58" w14:textId="77777777" w:rsidR="008A1F6D" w:rsidRPr="00F21B5E" w:rsidRDefault="008A1F6D" w:rsidP="008A1F6D">
      <w:pPr>
        <w:tabs>
          <w:tab w:val="left" w:pos="720"/>
          <w:tab w:val="left" w:pos="7200"/>
        </w:tabs>
        <w:spacing w:after="0" w:line="240" w:lineRule="auto"/>
        <w:rPr>
          <w:rFonts w:asciiTheme="majorHAnsi" w:eastAsia="Times New Roman" w:hAnsiTheme="majorHAnsi" w:cs="Arial"/>
          <w:sz w:val="24"/>
          <w:szCs w:val="24"/>
          <w:u w:val="single"/>
        </w:rPr>
      </w:pPr>
      <w:r w:rsidRPr="00F21B5E">
        <w:rPr>
          <w:rFonts w:asciiTheme="majorHAnsi" w:eastAsia="Times New Roman" w:hAnsiTheme="majorHAnsi" w:cs="Arial"/>
          <w:sz w:val="24"/>
          <w:szCs w:val="24"/>
          <w:u w:val="single"/>
        </w:rPr>
        <w:t xml:space="preserve">Phase </w:t>
      </w:r>
      <w:r w:rsidR="00DC6D0E" w:rsidRPr="00F21B5E">
        <w:rPr>
          <w:rFonts w:asciiTheme="majorHAnsi" w:eastAsia="Times New Roman" w:hAnsiTheme="majorHAnsi" w:cs="Arial"/>
          <w:sz w:val="24"/>
          <w:szCs w:val="24"/>
          <w:u w:val="single"/>
        </w:rPr>
        <w:t>2</w:t>
      </w:r>
      <w:r w:rsidRPr="00F21B5E">
        <w:rPr>
          <w:rFonts w:asciiTheme="majorHAnsi" w:eastAsia="Times New Roman" w:hAnsiTheme="majorHAnsi" w:cs="Arial"/>
          <w:sz w:val="24"/>
          <w:szCs w:val="24"/>
          <w:u w:val="single"/>
        </w:rPr>
        <w:t xml:space="preserve"> of Wayfinding signs which </w:t>
      </w:r>
      <w:proofErr w:type="gramStart"/>
      <w:r w:rsidR="00DC6D0E" w:rsidRPr="00F21B5E">
        <w:rPr>
          <w:rFonts w:asciiTheme="majorHAnsi" w:eastAsia="Times New Roman" w:hAnsiTheme="majorHAnsi" w:cs="Arial"/>
          <w:sz w:val="24"/>
          <w:szCs w:val="24"/>
          <w:u w:val="single"/>
        </w:rPr>
        <w:t>is</w:t>
      </w:r>
      <w:proofErr w:type="gramEnd"/>
      <w:r w:rsidR="00DC6D0E" w:rsidRPr="00F21B5E">
        <w:rPr>
          <w:rFonts w:asciiTheme="majorHAnsi" w:eastAsia="Times New Roman" w:hAnsiTheme="majorHAnsi" w:cs="Arial"/>
          <w:sz w:val="24"/>
          <w:szCs w:val="24"/>
          <w:u w:val="single"/>
        </w:rPr>
        <w:t xml:space="preserve"> new</w:t>
      </w:r>
      <w:r w:rsidRPr="00F21B5E">
        <w:rPr>
          <w:rFonts w:asciiTheme="majorHAnsi" w:eastAsia="Times New Roman" w:hAnsiTheme="majorHAnsi" w:cs="Arial"/>
          <w:sz w:val="24"/>
          <w:szCs w:val="24"/>
          <w:u w:val="single"/>
        </w:rPr>
        <w:t xml:space="preserve"> wayfinding signs, including 39 vehicular signs and 22 pedestrian signs</w:t>
      </w:r>
    </w:p>
    <w:p w14:paraId="4B763957" w14:textId="77777777" w:rsidR="008A1F6D" w:rsidRPr="00F21B5E" w:rsidRDefault="008A1F6D" w:rsidP="008A1F6D">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 Work consisted of installing new foundations for sign poles, fabricating wayfinding signs and installation of wayfinding signs. </w:t>
      </w:r>
    </w:p>
    <w:p w14:paraId="1182A15D" w14:textId="77777777" w:rsidR="008A1F6D" w:rsidRPr="00F21B5E" w:rsidRDefault="008A1F6D" w:rsidP="0044628A">
      <w:pPr>
        <w:tabs>
          <w:tab w:val="left" w:pos="720"/>
          <w:tab w:val="left" w:pos="7200"/>
        </w:tabs>
        <w:spacing w:after="0" w:line="240" w:lineRule="auto"/>
        <w:rPr>
          <w:rFonts w:asciiTheme="majorHAnsi" w:eastAsia="Times New Roman" w:hAnsiTheme="majorHAnsi" w:cs="Arial"/>
          <w:i/>
          <w:szCs w:val="24"/>
        </w:rPr>
      </w:pPr>
    </w:p>
    <w:p w14:paraId="5B752FB2" w14:textId="77777777" w:rsidR="0044628A" w:rsidRPr="00F21B5E" w:rsidRDefault="006D6A9C" w:rsidP="0044628A">
      <w:pPr>
        <w:tabs>
          <w:tab w:val="left" w:pos="720"/>
          <w:tab w:val="left" w:pos="7200"/>
        </w:tabs>
        <w:spacing w:after="0" w:line="240" w:lineRule="auto"/>
        <w:rPr>
          <w:rFonts w:asciiTheme="majorHAnsi" w:eastAsia="Times New Roman" w:hAnsiTheme="majorHAnsi" w:cs="Arial"/>
          <w:i/>
          <w:szCs w:val="24"/>
        </w:rPr>
      </w:pPr>
      <w:r w:rsidRPr="00F21B5E">
        <w:rPr>
          <w:rFonts w:asciiTheme="majorHAnsi" w:eastAsia="Times New Roman" w:hAnsiTheme="majorHAnsi" w:cs="Arial"/>
          <w:i/>
          <w:noProof/>
          <w:szCs w:val="24"/>
        </w:rPr>
        <w:drawing>
          <wp:inline distT="0" distB="0" distL="0" distR="0" wp14:anchorId="69D9B273" wp14:editId="5F9FDEC9">
            <wp:extent cx="4791075" cy="286849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1578" cy="2874781"/>
                    </a:xfrm>
                    <a:prstGeom prst="rect">
                      <a:avLst/>
                    </a:prstGeom>
                    <a:noFill/>
                    <a:ln>
                      <a:noFill/>
                    </a:ln>
                  </pic:spPr>
                </pic:pic>
              </a:graphicData>
            </a:graphic>
          </wp:inline>
        </w:drawing>
      </w:r>
    </w:p>
    <w:p w14:paraId="39B3A15F" w14:textId="77777777" w:rsidR="0044628A" w:rsidRPr="00F21B5E" w:rsidRDefault="00142448" w:rsidP="0044628A">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rPr>
        <w:t>Examples of Wayfinding Sign Types for All Phases</w:t>
      </w:r>
    </w:p>
    <w:p w14:paraId="3B428DF5" w14:textId="77777777" w:rsidR="00142448" w:rsidRPr="00F21B5E" w:rsidRDefault="006D6A9C" w:rsidP="0044628A">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noProof/>
        </w:rPr>
        <w:drawing>
          <wp:inline distT="0" distB="0" distL="0" distR="0" wp14:anchorId="1332AC46" wp14:editId="1A07B872">
            <wp:extent cx="3905250" cy="33598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8824" cy="3362969"/>
                    </a:xfrm>
                    <a:prstGeom prst="rect">
                      <a:avLst/>
                    </a:prstGeom>
                    <a:noFill/>
                    <a:ln>
                      <a:noFill/>
                    </a:ln>
                  </pic:spPr>
                </pic:pic>
              </a:graphicData>
            </a:graphic>
          </wp:inline>
        </w:drawing>
      </w:r>
    </w:p>
    <w:p w14:paraId="034CBEAF" w14:textId="77777777" w:rsidR="0044628A" w:rsidRPr="00F21B5E" w:rsidRDefault="00142448" w:rsidP="005061DB">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rPr>
        <w:t>Map of Existing and Future Phase Sign Locations</w:t>
      </w:r>
    </w:p>
    <w:p w14:paraId="323BE869" w14:textId="77777777" w:rsidR="00DC6D0E" w:rsidRPr="00C6393C" w:rsidRDefault="00DC6D0E" w:rsidP="005061DB">
      <w:pPr>
        <w:tabs>
          <w:tab w:val="left" w:pos="720"/>
          <w:tab w:val="left" w:pos="7200"/>
        </w:tabs>
        <w:spacing w:after="0" w:line="240" w:lineRule="auto"/>
        <w:rPr>
          <w:rFonts w:asciiTheme="majorHAnsi" w:eastAsia="Times New Roman" w:hAnsiTheme="majorHAnsi" w:cs="Arial"/>
          <w:sz w:val="24"/>
          <w:szCs w:val="24"/>
        </w:rPr>
      </w:pPr>
    </w:p>
    <w:p w14:paraId="3F4FDDC3" w14:textId="13185D8E" w:rsidR="00DC6D0E" w:rsidRPr="00C6393C" w:rsidRDefault="00DC6D0E" w:rsidP="00F21B5E">
      <w:pPr>
        <w:rPr>
          <w:rFonts w:asciiTheme="majorHAnsi" w:eastAsia="Times New Roman" w:hAnsiTheme="majorHAnsi" w:cs="Arial"/>
          <w:sz w:val="24"/>
          <w:szCs w:val="24"/>
        </w:rPr>
      </w:pPr>
      <w:r w:rsidRPr="00C6393C">
        <w:rPr>
          <w:rFonts w:asciiTheme="majorHAnsi" w:eastAsia="Times New Roman" w:hAnsiTheme="majorHAnsi" w:cs="Arial"/>
          <w:sz w:val="24"/>
          <w:szCs w:val="24"/>
        </w:rPr>
        <w:t>Contract executed with on-call contractor to furnish and install poles, structural drawing submitted and approved for sign types which were not included in Phase 1 to ensure that signs will sustain high wind events. A set of standard details was developed for Phase 2 signs, an example of options is shown below.</w:t>
      </w:r>
      <w:r w:rsidR="00023BD1" w:rsidRPr="00C6393C">
        <w:rPr>
          <w:rFonts w:asciiTheme="majorHAnsi" w:eastAsia="Times New Roman" w:hAnsiTheme="majorHAnsi" w:cs="Arial"/>
          <w:sz w:val="24"/>
          <w:szCs w:val="24"/>
        </w:rPr>
        <w:t xml:space="preserve"> </w:t>
      </w:r>
      <w:proofErr w:type="gramStart"/>
      <w:r w:rsidR="00023BD1" w:rsidRPr="00C6393C">
        <w:rPr>
          <w:rFonts w:asciiTheme="majorHAnsi" w:eastAsia="Times New Roman" w:hAnsiTheme="majorHAnsi" w:cs="Arial"/>
          <w:sz w:val="24"/>
          <w:szCs w:val="24"/>
        </w:rPr>
        <w:t>The majority of</w:t>
      </w:r>
      <w:proofErr w:type="gramEnd"/>
      <w:r w:rsidR="00023BD1" w:rsidRPr="00C6393C">
        <w:rPr>
          <w:rFonts w:asciiTheme="majorHAnsi" w:eastAsia="Times New Roman" w:hAnsiTheme="majorHAnsi" w:cs="Arial"/>
          <w:sz w:val="24"/>
          <w:szCs w:val="24"/>
        </w:rPr>
        <w:t xml:space="preserve"> the new poles were installed in May </w:t>
      </w:r>
      <w:proofErr w:type="gramStart"/>
      <w:r w:rsidR="00023BD1" w:rsidRPr="00C6393C">
        <w:rPr>
          <w:rFonts w:asciiTheme="majorHAnsi" w:eastAsia="Times New Roman" w:hAnsiTheme="majorHAnsi" w:cs="Arial"/>
          <w:sz w:val="24"/>
          <w:szCs w:val="24"/>
        </w:rPr>
        <w:t>2022,</w:t>
      </w:r>
      <w:proofErr w:type="gramEnd"/>
      <w:r w:rsidR="00023BD1" w:rsidRPr="00C6393C">
        <w:rPr>
          <w:rFonts w:asciiTheme="majorHAnsi" w:eastAsia="Times New Roman" w:hAnsiTheme="majorHAnsi" w:cs="Arial"/>
          <w:sz w:val="24"/>
          <w:szCs w:val="24"/>
        </w:rPr>
        <w:t xml:space="preserve"> a remaining five poles require a Caltrans Encroachment permit which Staff is working on.</w:t>
      </w:r>
    </w:p>
    <w:p w14:paraId="46101E5C" w14:textId="77777777" w:rsidR="00DC6D0E" w:rsidRPr="00F21B5E" w:rsidRDefault="00DC6D0E" w:rsidP="005061DB">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noProof/>
        </w:rPr>
        <w:drawing>
          <wp:inline distT="0" distB="0" distL="0" distR="0" wp14:anchorId="353BBE0A" wp14:editId="2C79E0B3">
            <wp:extent cx="3429000" cy="331448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6249" cy="3321494"/>
                    </a:xfrm>
                    <a:prstGeom prst="rect">
                      <a:avLst/>
                    </a:prstGeom>
                  </pic:spPr>
                </pic:pic>
              </a:graphicData>
            </a:graphic>
          </wp:inline>
        </w:drawing>
      </w:r>
    </w:p>
    <w:p w14:paraId="73697D6B" w14:textId="48B8832C" w:rsidR="00DC6D0E" w:rsidRPr="00F21B5E" w:rsidRDefault="00DC6D0E" w:rsidP="005061DB">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rPr>
        <w:t>Wayfinding Standard Details for Phase II signs</w:t>
      </w:r>
    </w:p>
    <w:p w14:paraId="698CF8F0" w14:textId="6036F3BD" w:rsidR="00E0498C" w:rsidRPr="00F21B5E" w:rsidRDefault="00E0498C" w:rsidP="00F21B5E"/>
    <w:p w14:paraId="373190B9" w14:textId="13A9E6B1" w:rsidR="00E0498C" w:rsidRDefault="00E0498C" w:rsidP="00C6393C">
      <w:pPr>
        <w:tabs>
          <w:tab w:val="left" w:pos="720"/>
          <w:tab w:val="left" w:pos="7200"/>
        </w:tabs>
        <w:spacing w:after="0" w:line="240" w:lineRule="auto"/>
        <w:rPr>
          <w:rFonts w:asciiTheme="majorHAnsi" w:eastAsia="Times New Roman" w:hAnsiTheme="majorHAnsi" w:cs="Arial"/>
          <w:sz w:val="24"/>
          <w:szCs w:val="24"/>
        </w:rPr>
      </w:pPr>
      <w:r w:rsidRPr="00C6393C">
        <w:rPr>
          <w:rFonts w:asciiTheme="majorHAnsi" w:eastAsia="Times New Roman" w:hAnsiTheme="majorHAnsi" w:cs="Arial"/>
          <w:sz w:val="24"/>
          <w:szCs w:val="24"/>
        </w:rPr>
        <w:t>In</w:t>
      </w:r>
      <w:r w:rsidR="00194EDE" w:rsidRPr="00C6393C">
        <w:rPr>
          <w:rFonts w:asciiTheme="majorHAnsi" w:eastAsia="Times New Roman" w:hAnsiTheme="majorHAnsi" w:cs="Arial"/>
          <w:sz w:val="24"/>
          <w:szCs w:val="24"/>
        </w:rPr>
        <w:t xml:space="preserve"> April 2022, the City released an invitation to bid for the Wayfinding Sign Fabrication, Phase 2 project</w:t>
      </w:r>
      <w:r w:rsidR="00203A22" w:rsidRPr="00C6393C">
        <w:rPr>
          <w:rFonts w:asciiTheme="majorHAnsi" w:eastAsia="Times New Roman" w:hAnsiTheme="majorHAnsi" w:cs="Arial"/>
          <w:sz w:val="24"/>
          <w:szCs w:val="24"/>
        </w:rPr>
        <w:t xml:space="preserve"> and</w:t>
      </w:r>
      <w:r w:rsidR="00194EDE" w:rsidRPr="00C6393C">
        <w:rPr>
          <w:rFonts w:asciiTheme="majorHAnsi" w:eastAsia="Times New Roman" w:hAnsiTheme="majorHAnsi" w:cs="Arial"/>
          <w:sz w:val="24"/>
          <w:szCs w:val="24"/>
        </w:rPr>
        <w:t xml:space="preserve"> the contract was awarded to Ampersand Signs on June 21, 2022. The contractor mobilized and has begun fabrication on the Phase 2 signs, which </w:t>
      </w:r>
      <w:r w:rsidR="00023BD1" w:rsidRPr="00C6393C">
        <w:rPr>
          <w:rFonts w:asciiTheme="majorHAnsi" w:eastAsia="Times New Roman" w:hAnsiTheme="majorHAnsi" w:cs="Arial"/>
          <w:sz w:val="24"/>
          <w:szCs w:val="24"/>
        </w:rPr>
        <w:t>are anticipated to be installed in 2023. No funds were expended in this fiscal year</w:t>
      </w:r>
      <w:r w:rsidR="00203A22" w:rsidRPr="00C6393C">
        <w:rPr>
          <w:rFonts w:asciiTheme="majorHAnsi" w:eastAsia="Times New Roman" w:hAnsiTheme="majorHAnsi" w:cs="Arial"/>
          <w:sz w:val="24"/>
          <w:szCs w:val="24"/>
        </w:rPr>
        <w:t>;</w:t>
      </w:r>
      <w:r w:rsidR="00023BD1" w:rsidRPr="00C6393C">
        <w:rPr>
          <w:rFonts w:asciiTheme="majorHAnsi" w:eastAsia="Times New Roman" w:hAnsiTheme="majorHAnsi" w:cs="Arial"/>
          <w:sz w:val="24"/>
          <w:szCs w:val="24"/>
        </w:rPr>
        <w:t xml:space="preserve"> however</w:t>
      </w:r>
      <w:r w:rsidR="00203A22" w:rsidRPr="00C6393C">
        <w:rPr>
          <w:rFonts w:asciiTheme="majorHAnsi" w:eastAsia="Times New Roman" w:hAnsiTheme="majorHAnsi" w:cs="Arial"/>
          <w:sz w:val="24"/>
          <w:szCs w:val="24"/>
        </w:rPr>
        <w:t>,</w:t>
      </w:r>
      <w:r w:rsidR="00023BD1" w:rsidRPr="00C6393C">
        <w:rPr>
          <w:rFonts w:asciiTheme="majorHAnsi" w:eastAsia="Times New Roman" w:hAnsiTheme="majorHAnsi" w:cs="Arial"/>
          <w:sz w:val="24"/>
          <w:szCs w:val="24"/>
        </w:rPr>
        <w:t xml:space="preserve"> City Staff continued to work on the project.</w:t>
      </w:r>
    </w:p>
    <w:p w14:paraId="3ED72B57" w14:textId="77777777" w:rsidR="00C6393C" w:rsidRPr="00C6393C" w:rsidRDefault="00C6393C" w:rsidP="00C6393C">
      <w:pPr>
        <w:tabs>
          <w:tab w:val="left" w:pos="720"/>
          <w:tab w:val="left" w:pos="7200"/>
        </w:tabs>
        <w:spacing w:after="0" w:line="240" w:lineRule="auto"/>
        <w:rPr>
          <w:rFonts w:asciiTheme="majorHAnsi" w:eastAsia="Times New Roman" w:hAnsiTheme="majorHAnsi" w:cs="Arial"/>
          <w:sz w:val="24"/>
          <w:szCs w:val="24"/>
        </w:rPr>
      </w:pPr>
    </w:p>
    <w:p w14:paraId="6D153943" w14:textId="30690B2F" w:rsidR="63E50E7D" w:rsidRPr="00C6393C" w:rsidRDefault="63E50E7D" w:rsidP="00C6393C">
      <w:pPr>
        <w:tabs>
          <w:tab w:val="left" w:pos="720"/>
          <w:tab w:val="left" w:pos="7200"/>
        </w:tabs>
        <w:spacing w:after="0" w:line="240" w:lineRule="auto"/>
        <w:rPr>
          <w:rFonts w:asciiTheme="majorHAnsi" w:eastAsia="Times New Roman" w:hAnsiTheme="majorHAnsi" w:cs="Arial"/>
          <w:sz w:val="24"/>
          <w:szCs w:val="24"/>
        </w:rPr>
      </w:pPr>
      <w:r w:rsidRPr="00C6393C">
        <w:rPr>
          <w:rFonts w:asciiTheme="majorHAnsi" w:eastAsia="Times New Roman" w:hAnsiTheme="majorHAnsi" w:cs="Arial"/>
          <w:sz w:val="24"/>
          <w:szCs w:val="24"/>
        </w:rPr>
        <w:t xml:space="preserve">In 2023, Phase </w:t>
      </w:r>
      <w:r w:rsidR="49CDB6DA" w:rsidRPr="00C6393C">
        <w:rPr>
          <w:rFonts w:asciiTheme="majorHAnsi" w:eastAsia="Times New Roman" w:hAnsiTheme="majorHAnsi" w:cs="Arial"/>
          <w:sz w:val="24"/>
          <w:szCs w:val="24"/>
        </w:rPr>
        <w:t xml:space="preserve">II </w:t>
      </w:r>
      <w:r w:rsidRPr="00C6393C">
        <w:rPr>
          <w:rFonts w:asciiTheme="majorHAnsi" w:eastAsia="Times New Roman" w:hAnsiTheme="majorHAnsi" w:cs="Arial"/>
          <w:sz w:val="24"/>
          <w:szCs w:val="24"/>
        </w:rPr>
        <w:t xml:space="preserve">wayfinding signs </w:t>
      </w:r>
      <w:r w:rsidR="2011968C" w:rsidRPr="00C6393C">
        <w:rPr>
          <w:rFonts w:asciiTheme="majorHAnsi" w:eastAsia="Times New Roman" w:hAnsiTheme="majorHAnsi" w:cs="Arial"/>
          <w:sz w:val="24"/>
          <w:szCs w:val="24"/>
        </w:rPr>
        <w:t>we</w:t>
      </w:r>
      <w:r w:rsidRPr="00C6393C">
        <w:rPr>
          <w:rFonts w:asciiTheme="majorHAnsi" w:eastAsia="Times New Roman" w:hAnsiTheme="majorHAnsi" w:cs="Arial"/>
          <w:sz w:val="24"/>
          <w:szCs w:val="24"/>
        </w:rPr>
        <w:t xml:space="preserve">re </w:t>
      </w:r>
      <w:r w:rsidR="2011968C" w:rsidRPr="00C6393C">
        <w:rPr>
          <w:rFonts w:asciiTheme="majorHAnsi" w:eastAsia="Times New Roman" w:hAnsiTheme="majorHAnsi" w:cs="Arial"/>
          <w:sz w:val="24"/>
          <w:szCs w:val="24"/>
        </w:rPr>
        <w:t>fabricated</w:t>
      </w:r>
      <w:r w:rsidR="42F857CC" w:rsidRPr="00C6393C">
        <w:rPr>
          <w:rFonts w:asciiTheme="majorHAnsi" w:eastAsia="Times New Roman" w:hAnsiTheme="majorHAnsi" w:cs="Arial"/>
          <w:sz w:val="24"/>
          <w:szCs w:val="24"/>
        </w:rPr>
        <w:t xml:space="preserve"> and delivered. </w:t>
      </w:r>
      <w:proofErr w:type="gramStart"/>
      <w:r w:rsidR="42F857CC" w:rsidRPr="00C6393C">
        <w:rPr>
          <w:rFonts w:asciiTheme="majorHAnsi" w:eastAsia="Times New Roman" w:hAnsiTheme="majorHAnsi" w:cs="Arial"/>
          <w:sz w:val="24"/>
          <w:szCs w:val="24"/>
        </w:rPr>
        <w:t>The majority of</w:t>
      </w:r>
      <w:proofErr w:type="gramEnd"/>
      <w:r w:rsidR="42F857CC" w:rsidRPr="00C6393C">
        <w:rPr>
          <w:rFonts w:asciiTheme="majorHAnsi" w:eastAsia="Times New Roman" w:hAnsiTheme="majorHAnsi" w:cs="Arial"/>
          <w:sz w:val="24"/>
          <w:szCs w:val="24"/>
        </w:rPr>
        <w:t xml:space="preserve"> vehicular wayfinding signs </w:t>
      </w:r>
      <w:r w:rsidR="3C67E36B" w:rsidRPr="00C6393C">
        <w:rPr>
          <w:rFonts w:asciiTheme="majorHAnsi" w:eastAsia="Times New Roman" w:hAnsiTheme="majorHAnsi" w:cs="Arial"/>
          <w:sz w:val="24"/>
          <w:szCs w:val="24"/>
        </w:rPr>
        <w:t>were installed</w:t>
      </w:r>
      <w:r w:rsidR="00146A13" w:rsidRPr="00C6393C">
        <w:rPr>
          <w:rFonts w:asciiTheme="majorHAnsi" w:eastAsia="Times New Roman" w:hAnsiTheme="majorHAnsi" w:cs="Arial"/>
          <w:sz w:val="24"/>
          <w:szCs w:val="24"/>
        </w:rPr>
        <w:t xml:space="preserve"> in</w:t>
      </w:r>
      <w:r w:rsidR="627FBDA8" w:rsidRPr="00C6393C">
        <w:rPr>
          <w:rFonts w:asciiTheme="majorHAnsi" w:eastAsia="Times New Roman" w:hAnsiTheme="majorHAnsi" w:cs="Arial"/>
          <w:sz w:val="24"/>
          <w:szCs w:val="24"/>
        </w:rPr>
        <w:t xml:space="preserve"> May 2023, with six that require Caltrans encroachmen</w:t>
      </w:r>
      <w:r w:rsidR="032D4B10" w:rsidRPr="00C6393C">
        <w:rPr>
          <w:rFonts w:asciiTheme="majorHAnsi" w:eastAsia="Times New Roman" w:hAnsiTheme="majorHAnsi" w:cs="Arial"/>
          <w:sz w:val="24"/>
          <w:szCs w:val="24"/>
        </w:rPr>
        <w:t>t permits remaining. The Phase II Pedestrian Wayfinding signs were delivered in September and will be installed by City Maintenance Staff in Phases as they remove exis</w:t>
      </w:r>
      <w:r w:rsidR="2132DBF4" w:rsidRPr="00C6393C">
        <w:rPr>
          <w:rFonts w:asciiTheme="majorHAnsi" w:eastAsia="Times New Roman" w:hAnsiTheme="majorHAnsi" w:cs="Arial"/>
          <w:sz w:val="24"/>
          <w:szCs w:val="24"/>
        </w:rPr>
        <w:t xml:space="preserve">ting old Wayfinding signs in 2024. </w:t>
      </w:r>
      <w:proofErr w:type="gramStart"/>
      <w:r w:rsidR="00F21B5E" w:rsidRPr="00C6393C">
        <w:rPr>
          <w:rFonts w:asciiTheme="majorHAnsi" w:eastAsia="Times New Roman" w:hAnsiTheme="majorHAnsi" w:cs="Arial"/>
          <w:sz w:val="24"/>
          <w:szCs w:val="24"/>
        </w:rPr>
        <w:t>All of</w:t>
      </w:r>
      <w:proofErr w:type="gramEnd"/>
      <w:r w:rsidR="00F21B5E" w:rsidRPr="00C6393C">
        <w:rPr>
          <w:rFonts w:asciiTheme="majorHAnsi" w:eastAsia="Times New Roman" w:hAnsiTheme="majorHAnsi" w:cs="Arial"/>
          <w:sz w:val="24"/>
          <w:szCs w:val="24"/>
        </w:rPr>
        <w:t xml:space="preserve"> the old Wayfinding signs have been removed as of 2024, </w:t>
      </w:r>
      <w:r w:rsidR="2132DBF4" w:rsidRPr="00C6393C">
        <w:rPr>
          <w:rFonts w:asciiTheme="majorHAnsi" w:eastAsia="Times New Roman" w:hAnsiTheme="majorHAnsi" w:cs="Arial"/>
          <w:sz w:val="24"/>
          <w:szCs w:val="24"/>
        </w:rPr>
        <w:t xml:space="preserve">Staff </w:t>
      </w:r>
      <w:r w:rsidR="00146A13" w:rsidRPr="00C6393C">
        <w:rPr>
          <w:rFonts w:asciiTheme="majorHAnsi" w:eastAsia="Times New Roman" w:hAnsiTheme="majorHAnsi" w:cs="Arial"/>
          <w:sz w:val="24"/>
          <w:szCs w:val="24"/>
        </w:rPr>
        <w:t>are</w:t>
      </w:r>
      <w:r w:rsidR="00F21B5E" w:rsidRPr="00C6393C">
        <w:rPr>
          <w:rFonts w:asciiTheme="majorHAnsi" w:eastAsia="Times New Roman" w:hAnsiTheme="majorHAnsi" w:cs="Arial"/>
          <w:sz w:val="24"/>
          <w:szCs w:val="24"/>
        </w:rPr>
        <w:t xml:space="preserve"> continuing</w:t>
      </w:r>
      <w:r w:rsidR="2132DBF4" w:rsidRPr="00C6393C">
        <w:rPr>
          <w:rFonts w:asciiTheme="majorHAnsi" w:eastAsia="Times New Roman" w:hAnsiTheme="majorHAnsi" w:cs="Arial"/>
          <w:sz w:val="24"/>
          <w:szCs w:val="24"/>
        </w:rPr>
        <w:t xml:space="preserve"> </w:t>
      </w:r>
      <w:r w:rsidR="00146A13" w:rsidRPr="00C6393C">
        <w:rPr>
          <w:rFonts w:asciiTheme="majorHAnsi" w:eastAsia="Times New Roman" w:hAnsiTheme="majorHAnsi" w:cs="Arial"/>
          <w:sz w:val="24"/>
          <w:szCs w:val="24"/>
        </w:rPr>
        <w:t xml:space="preserve">to </w:t>
      </w:r>
      <w:r w:rsidR="2132DBF4" w:rsidRPr="00C6393C">
        <w:rPr>
          <w:rFonts w:asciiTheme="majorHAnsi" w:eastAsia="Times New Roman" w:hAnsiTheme="majorHAnsi" w:cs="Arial"/>
          <w:sz w:val="24"/>
          <w:szCs w:val="24"/>
        </w:rPr>
        <w:t>instal</w:t>
      </w:r>
      <w:r w:rsidR="00146A13" w:rsidRPr="00C6393C">
        <w:rPr>
          <w:rFonts w:asciiTheme="majorHAnsi" w:eastAsia="Times New Roman" w:hAnsiTheme="majorHAnsi" w:cs="Arial"/>
          <w:sz w:val="24"/>
          <w:szCs w:val="24"/>
        </w:rPr>
        <w:t>l</w:t>
      </w:r>
      <w:r w:rsidR="2132DBF4" w:rsidRPr="00C6393C">
        <w:rPr>
          <w:rFonts w:asciiTheme="majorHAnsi" w:eastAsia="Times New Roman" w:hAnsiTheme="majorHAnsi" w:cs="Arial"/>
          <w:sz w:val="24"/>
          <w:szCs w:val="24"/>
        </w:rPr>
        <w:t xml:space="preserve"> these </w:t>
      </w:r>
      <w:proofErr w:type="gramStart"/>
      <w:r w:rsidR="2132DBF4" w:rsidRPr="00C6393C">
        <w:rPr>
          <w:rFonts w:asciiTheme="majorHAnsi" w:eastAsia="Times New Roman" w:hAnsiTheme="majorHAnsi" w:cs="Arial"/>
          <w:sz w:val="24"/>
          <w:szCs w:val="24"/>
        </w:rPr>
        <w:t>off peak</w:t>
      </w:r>
      <w:proofErr w:type="gramEnd"/>
      <w:r w:rsidR="2132DBF4" w:rsidRPr="00C6393C">
        <w:rPr>
          <w:rFonts w:asciiTheme="majorHAnsi" w:eastAsia="Times New Roman" w:hAnsiTheme="majorHAnsi" w:cs="Arial"/>
          <w:sz w:val="24"/>
          <w:szCs w:val="24"/>
        </w:rPr>
        <w:t xml:space="preserve"> season to reduce the impact to touris</w:t>
      </w:r>
      <w:r w:rsidR="00C6393C">
        <w:rPr>
          <w:rFonts w:asciiTheme="majorHAnsi" w:eastAsia="Times New Roman" w:hAnsiTheme="majorHAnsi" w:cs="Arial"/>
          <w:sz w:val="24"/>
          <w:szCs w:val="24"/>
        </w:rPr>
        <w:t>ts</w:t>
      </w:r>
      <w:r w:rsidR="2132DBF4" w:rsidRPr="00C6393C">
        <w:rPr>
          <w:rFonts w:asciiTheme="majorHAnsi" w:eastAsia="Times New Roman" w:hAnsiTheme="majorHAnsi" w:cs="Arial"/>
          <w:sz w:val="24"/>
          <w:szCs w:val="24"/>
        </w:rPr>
        <w:t>.</w:t>
      </w:r>
      <w:r w:rsidR="00F21B5E" w:rsidRPr="00C6393C">
        <w:rPr>
          <w:rFonts w:asciiTheme="majorHAnsi" w:eastAsia="Times New Roman" w:hAnsiTheme="majorHAnsi" w:cs="Arial"/>
          <w:sz w:val="24"/>
          <w:szCs w:val="24"/>
        </w:rPr>
        <w:t xml:space="preserve"> </w:t>
      </w:r>
      <w:r w:rsidR="25A89640" w:rsidRPr="00C6393C">
        <w:rPr>
          <w:rFonts w:asciiTheme="majorHAnsi" w:eastAsia="Times New Roman" w:hAnsiTheme="majorHAnsi" w:cs="Arial"/>
          <w:sz w:val="24"/>
          <w:szCs w:val="24"/>
        </w:rPr>
        <w:t>No Measure X funds were expended on this project during this year.</w:t>
      </w:r>
    </w:p>
    <w:p w14:paraId="23A43EC5" w14:textId="7D03D2A3" w:rsidR="00C6393C" w:rsidRDefault="00C6393C">
      <w:pPr>
        <w:rPr>
          <w:rFonts w:ascii="Arial" w:eastAsia="Times New Roman" w:hAnsi="Arial" w:cs="Arial"/>
        </w:rPr>
      </w:pPr>
      <w:r>
        <w:rPr>
          <w:rFonts w:ascii="Arial" w:eastAsia="Times New Roman" w:hAnsi="Arial" w:cs="Arial"/>
        </w:rPr>
        <w:br w:type="page"/>
      </w:r>
    </w:p>
    <w:p w14:paraId="16B4C20F" w14:textId="77777777" w:rsidR="00535BEA" w:rsidRDefault="00535BEA" w:rsidP="29F32A15">
      <w:pPr>
        <w:tabs>
          <w:tab w:val="left" w:pos="720"/>
          <w:tab w:val="left" w:pos="7200"/>
        </w:tabs>
        <w:spacing w:after="0" w:line="240" w:lineRule="auto"/>
        <w:rPr>
          <w:rFonts w:ascii="Arial" w:eastAsia="Times New Roman" w:hAnsi="Arial" w:cs="Arial"/>
        </w:rPr>
      </w:pPr>
    </w:p>
    <w:p w14:paraId="3ECC4CB3" w14:textId="4AEDB312" w:rsidR="00535BEA" w:rsidRDefault="00535BEA" w:rsidP="00535BEA">
      <w:pPr>
        <w:pStyle w:val="Heading2"/>
        <w:rPr>
          <w:rFonts w:eastAsia="Times New Roman"/>
        </w:rPr>
      </w:pPr>
      <w:r>
        <w:rPr>
          <w:rFonts w:eastAsia="Times New Roman"/>
        </w:rPr>
        <w:t>Project Funding</w:t>
      </w:r>
    </w:p>
    <w:p w14:paraId="6D88A7E3" w14:textId="77777777" w:rsidR="00535BEA" w:rsidRDefault="00535BEA" w:rsidP="00535BEA"/>
    <w:p w14:paraId="73071DD4" w14:textId="0CCFF497" w:rsidR="00535BEA" w:rsidRDefault="00535BEA" w:rsidP="00535BEA">
      <w:r>
        <w:t>Account 1 (34c0732)</w:t>
      </w:r>
      <w:r w:rsidR="00A40A0D">
        <w:t xml:space="preserve"> </w:t>
      </w:r>
      <w:r>
        <w:t>(CIP):</w:t>
      </w:r>
      <w:r>
        <w:tab/>
      </w:r>
      <w:r>
        <w:tab/>
      </w:r>
      <w:r w:rsidR="00A40A0D">
        <w:t xml:space="preserve">   </w:t>
      </w:r>
      <w:r>
        <w:t>$59,888.51</w:t>
      </w:r>
    </w:p>
    <w:p w14:paraId="54FC0EB4" w14:textId="20E7042C" w:rsidR="00535BEA" w:rsidRDefault="00535BEA" w:rsidP="00535BEA">
      <w:r>
        <w:t>Account 2 (CIP2012)</w:t>
      </w:r>
      <w:r w:rsidR="00A40A0D">
        <w:t xml:space="preserve"> </w:t>
      </w:r>
      <w:r>
        <w:t>(MEASURE X):</w:t>
      </w:r>
      <w:r>
        <w:tab/>
        <w:t>$109,051.49</w:t>
      </w:r>
    </w:p>
    <w:p w14:paraId="3F6B9636" w14:textId="463D433F" w:rsidR="00535BEA" w:rsidRPr="00535BEA" w:rsidRDefault="00535BEA" w:rsidP="00535BEA">
      <w:r w:rsidRPr="00535BEA">
        <w:rPr>
          <w:b/>
          <w:bCs/>
        </w:rPr>
        <w:t>Total:</w:t>
      </w:r>
      <w:r>
        <w:tab/>
      </w:r>
      <w:r>
        <w:tab/>
      </w:r>
      <w:r>
        <w:tab/>
      </w:r>
      <w:r>
        <w:tab/>
      </w:r>
      <w:r>
        <w:tab/>
      </w:r>
      <w:r w:rsidRPr="00535BEA">
        <w:rPr>
          <w:b/>
          <w:bCs/>
        </w:rPr>
        <w:t>$168,940.00</w:t>
      </w:r>
    </w:p>
    <w:p w14:paraId="1C940A73" w14:textId="77777777" w:rsidR="00535BEA" w:rsidRDefault="00535BEA" w:rsidP="29F32A15">
      <w:pPr>
        <w:tabs>
          <w:tab w:val="left" w:pos="720"/>
          <w:tab w:val="left" w:pos="7200"/>
        </w:tabs>
        <w:spacing w:after="0" w:line="240" w:lineRule="auto"/>
        <w:rPr>
          <w:rFonts w:ascii="Arial" w:eastAsia="Times New Roman" w:hAnsi="Arial" w:cs="Arial"/>
        </w:rPr>
      </w:pPr>
    </w:p>
    <w:p w14:paraId="1881371D" w14:textId="7E7EAA0C" w:rsidR="00535BEA" w:rsidRDefault="00535BEA" w:rsidP="00535BEA">
      <w:pPr>
        <w:pStyle w:val="Heading2"/>
        <w:rPr>
          <w:rFonts w:eastAsia="Times New Roman"/>
        </w:rPr>
      </w:pPr>
      <w:r>
        <w:rPr>
          <w:rFonts w:eastAsia="Times New Roman"/>
        </w:rPr>
        <w:t>Before &amp; After Photos</w:t>
      </w:r>
    </w:p>
    <w:p w14:paraId="7497A416" w14:textId="2F33A8FE" w:rsidR="00F21B5E" w:rsidRPr="00C6393C" w:rsidRDefault="00F21B5E" w:rsidP="00C6393C">
      <w:pPr>
        <w:tabs>
          <w:tab w:val="left" w:pos="720"/>
          <w:tab w:val="left" w:pos="7200"/>
        </w:tabs>
        <w:spacing w:after="0" w:line="240" w:lineRule="auto"/>
        <w:rPr>
          <w:rFonts w:asciiTheme="majorHAnsi" w:eastAsia="Times New Roman" w:hAnsiTheme="majorHAnsi" w:cs="Arial"/>
          <w:sz w:val="24"/>
          <w:szCs w:val="24"/>
        </w:rPr>
      </w:pPr>
      <w:r w:rsidRPr="00C6393C">
        <w:rPr>
          <w:rFonts w:asciiTheme="majorHAnsi" w:eastAsia="Times New Roman" w:hAnsiTheme="majorHAnsi" w:cs="Arial"/>
          <w:sz w:val="24"/>
          <w:szCs w:val="24"/>
        </w:rPr>
        <w:t>Example Before &amp; After photos at Wave Street between David Ave and Irving Ave.</w:t>
      </w:r>
    </w:p>
    <w:p w14:paraId="366BAFE9" w14:textId="576EC010" w:rsidR="00F21B5E" w:rsidRPr="00F21B5E" w:rsidRDefault="00F21B5E" w:rsidP="00F21B5E">
      <w:r w:rsidRPr="00F21B5E">
        <w:rPr>
          <w:noProof/>
        </w:rPr>
        <w:drawing>
          <wp:inline distT="0" distB="0" distL="0" distR="0" wp14:anchorId="0BA36C86" wp14:editId="511EAB89">
            <wp:extent cx="3134877" cy="2514600"/>
            <wp:effectExtent l="0" t="0" r="8890" b="0"/>
            <wp:docPr id="1786950036" name="Picture 1" descr="A group of cars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50036" name="Picture 1" descr="A group of cars on a road&#10;&#10;Description automatically generated with low confidence"/>
                    <pic:cNvPicPr/>
                  </pic:nvPicPr>
                  <pic:blipFill>
                    <a:blip r:embed="rId14"/>
                    <a:stretch>
                      <a:fillRect/>
                    </a:stretch>
                  </pic:blipFill>
                  <pic:spPr>
                    <a:xfrm>
                      <a:off x="0" y="0"/>
                      <a:ext cx="3134877" cy="2514600"/>
                    </a:xfrm>
                    <a:prstGeom prst="rect">
                      <a:avLst/>
                    </a:prstGeom>
                  </pic:spPr>
                </pic:pic>
              </a:graphicData>
            </a:graphic>
          </wp:inline>
        </w:drawing>
      </w:r>
      <w:r>
        <w:t xml:space="preserve"> </w:t>
      </w:r>
      <w:r w:rsidRPr="00F21B5E">
        <w:rPr>
          <w:noProof/>
        </w:rPr>
        <w:drawing>
          <wp:inline distT="0" distB="0" distL="0" distR="0" wp14:anchorId="29150911" wp14:editId="7E3685F7">
            <wp:extent cx="2718487" cy="2514600"/>
            <wp:effectExtent l="0" t="0" r="5715" b="0"/>
            <wp:docPr id="564012646" name="Picture 1" descr="A group of cars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2646" name="Picture 1" descr="A group of cars on a road&#10;&#10;Description automatically generated with low confidence"/>
                    <pic:cNvPicPr/>
                  </pic:nvPicPr>
                  <pic:blipFill>
                    <a:blip r:embed="rId15"/>
                    <a:stretch>
                      <a:fillRect/>
                    </a:stretch>
                  </pic:blipFill>
                  <pic:spPr>
                    <a:xfrm>
                      <a:off x="0" y="0"/>
                      <a:ext cx="2718487" cy="2514600"/>
                    </a:xfrm>
                    <a:prstGeom prst="rect">
                      <a:avLst/>
                    </a:prstGeom>
                  </pic:spPr>
                </pic:pic>
              </a:graphicData>
            </a:graphic>
          </wp:inline>
        </w:drawing>
      </w:r>
    </w:p>
    <w:sectPr w:rsidR="00F21B5E" w:rsidRPr="00F21B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2334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23BD1"/>
    <w:rsid w:val="000900BA"/>
    <w:rsid w:val="0009494F"/>
    <w:rsid w:val="000A37FD"/>
    <w:rsid w:val="000D55E9"/>
    <w:rsid w:val="00142448"/>
    <w:rsid w:val="00146A13"/>
    <w:rsid w:val="00194EDE"/>
    <w:rsid w:val="001A5C52"/>
    <w:rsid w:val="001E551D"/>
    <w:rsid w:val="00203A22"/>
    <w:rsid w:val="002520E6"/>
    <w:rsid w:val="00291A9E"/>
    <w:rsid w:val="00334EB6"/>
    <w:rsid w:val="00397D82"/>
    <w:rsid w:val="0044628A"/>
    <w:rsid w:val="0047666B"/>
    <w:rsid w:val="0048491A"/>
    <w:rsid w:val="004E63B1"/>
    <w:rsid w:val="004F0200"/>
    <w:rsid w:val="005061DB"/>
    <w:rsid w:val="00522B8B"/>
    <w:rsid w:val="00535BEA"/>
    <w:rsid w:val="005507FB"/>
    <w:rsid w:val="00564A1C"/>
    <w:rsid w:val="005C3A36"/>
    <w:rsid w:val="005D3CE8"/>
    <w:rsid w:val="006D6A9C"/>
    <w:rsid w:val="006F68FE"/>
    <w:rsid w:val="007A756B"/>
    <w:rsid w:val="0084554E"/>
    <w:rsid w:val="008A1F6D"/>
    <w:rsid w:val="00911AF8"/>
    <w:rsid w:val="00917660"/>
    <w:rsid w:val="00925E9B"/>
    <w:rsid w:val="00975823"/>
    <w:rsid w:val="00A07EC5"/>
    <w:rsid w:val="00A40A0D"/>
    <w:rsid w:val="00A714BF"/>
    <w:rsid w:val="00A960AE"/>
    <w:rsid w:val="00AB21AC"/>
    <w:rsid w:val="00AE5965"/>
    <w:rsid w:val="00B66801"/>
    <w:rsid w:val="00BC1131"/>
    <w:rsid w:val="00C34810"/>
    <w:rsid w:val="00C6393C"/>
    <w:rsid w:val="00C70881"/>
    <w:rsid w:val="00C93478"/>
    <w:rsid w:val="00D06E9D"/>
    <w:rsid w:val="00D53D1D"/>
    <w:rsid w:val="00D96592"/>
    <w:rsid w:val="00DC6D0E"/>
    <w:rsid w:val="00E0498C"/>
    <w:rsid w:val="00E87000"/>
    <w:rsid w:val="00F11894"/>
    <w:rsid w:val="00F21B5E"/>
    <w:rsid w:val="00FD512D"/>
    <w:rsid w:val="00FF3EE0"/>
    <w:rsid w:val="032D4B10"/>
    <w:rsid w:val="105D319A"/>
    <w:rsid w:val="1255F257"/>
    <w:rsid w:val="1394D25C"/>
    <w:rsid w:val="19183E73"/>
    <w:rsid w:val="2011968C"/>
    <w:rsid w:val="2132DBF4"/>
    <w:rsid w:val="2302E8B8"/>
    <w:rsid w:val="25A89640"/>
    <w:rsid w:val="29F32A15"/>
    <w:rsid w:val="2EC69B38"/>
    <w:rsid w:val="30626B99"/>
    <w:rsid w:val="337C767A"/>
    <w:rsid w:val="3A2C9CCE"/>
    <w:rsid w:val="3C67E36B"/>
    <w:rsid w:val="42F857CC"/>
    <w:rsid w:val="49CDB6DA"/>
    <w:rsid w:val="627FBDA8"/>
    <w:rsid w:val="63E50E7D"/>
    <w:rsid w:val="6507A8A9"/>
    <w:rsid w:val="6641A7D9"/>
    <w:rsid w:val="6FCF6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5EEE"/>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35B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character" w:customStyle="1" w:styleId="Heading2Char">
    <w:name w:val="Heading 2 Char"/>
    <w:basedOn w:val="DefaultParagraphFont"/>
    <w:link w:val="Heading2"/>
    <w:uiPriority w:val="9"/>
    <w:rsid w:val="00535BEA"/>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C63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CB22737C97C41B647888BDD828299" ma:contentTypeVersion="15" ma:contentTypeDescription="Create a new document." ma:contentTypeScope="" ma:versionID="74f7b5f00ed0d24c4bb8b87c25941b72">
  <xsd:schema xmlns:xsd="http://www.w3.org/2001/XMLSchema" xmlns:xs="http://www.w3.org/2001/XMLSchema" xmlns:p="http://schemas.microsoft.com/office/2006/metadata/properties" xmlns:ns1="http://schemas.microsoft.com/sharepoint/v3" xmlns:ns2="c5dd2921-6fa8-4f9a-8af0-c66e875683d7" xmlns:ns3="16db7c3b-f341-43c0-9881-39b95c14b463" targetNamespace="http://schemas.microsoft.com/office/2006/metadata/properties" ma:root="true" ma:fieldsID="c587f6c2b98c03f39bc5682440132ab2" ns1:_="" ns2:_="" ns3:_="">
    <xsd:import namespace="http://schemas.microsoft.com/sharepoint/v3"/>
    <xsd:import namespace="c5dd2921-6fa8-4f9a-8af0-c66e875683d7"/>
    <xsd:import namespace="16db7c3b-f341-43c0-9881-39b95c14b4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d2921-6fa8-4f9a-8af0-c66e8756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b7c3b-f341-43c0-9881-39b95c14b4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47af9c-4e90-471f-980d-0463a2005446}" ma:internalName="TaxCatchAll" ma:showField="CatchAllData" ma:web="16db7c3b-f341-43c0-9881-39b95c14b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db7c3b-f341-43c0-9881-39b95c14b463" xsi:nil="true"/>
    <lcf76f155ced4ddcb4097134ff3c332f xmlns="c5dd2921-6fa8-4f9a-8af0-c66e875683d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76A270-2A5B-416F-ADEC-44A2DB2E4832}"/>
</file>

<file path=customXml/itemProps2.xml><?xml version="1.0" encoding="utf-8"?>
<ds:datastoreItem xmlns:ds="http://schemas.openxmlformats.org/officeDocument/2006/customXml" ds:itemID="{059FA9B1-A6D5-40B9-88CB-3FD7795241A8}"/>
</file>

<file path=customXml/itemProps3.xml><?xml version="1.0" encoding="utf-8"?>
<ds:datastoreItem xmlns:ds="http://schemas.openxmlformats.org/officeDocument/2006/customXml" ds:itemID="{307FAC79-0F77-48E1-8658-00B265103EB1}"/>
</file>

<file path=docProps/app.xml><?xml version="1.0" encoding="utf-8"?>
<Properties xmlns="http://schemas.openxmlformats.org/officeDocument/2006/extended-properties" xmlns:vt="http://schemas.openxmlformats.org/officeDocument/2006/docPropsVTypes">
  <Template>Normal.dotm</Template>
  <TotalTime>4</TotalTime>
  <Pages>5</Pages>
  <Words>603</Words>
  <Characters>3257</Characters>
  <Application>Microsoft Office Word</Application>
  <DocSecurity>0</DocSecurity>
  <Lines>90</Lines>
  <Paragraphs>37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36</cp:revision>
  <dcterms:created xsi:type="dcterms:W3CDTF">2018-12-13T16:11:00Z</dcterms:created>
  <dcterms:modified xsi:type="dcterms:W3CDTF">2025-12-30T21:53:00Z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0x010100F9ACB22737C97C41B647888BDD828299</vt:lpwstr>
  </property>
</Properties>
</file>